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735" w:rsidRPr="00054735" w:rsidRDefault="00054735" w:rsidP="00054735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054735">
        <w:rPr>
          <w:rFonts w:ascii="Trebuchet MS" w:eastAsia="Times New Roman" w:hAnsi="Trebuchet MS" w:cs="Times New Roman"/>
          <w:sz w:val="39"/>
          <w:szCs w:val="39"/>
          <w:lang w:eastAsia="ru-RU"/>
        </w:rPr>
        <w:t>ЗАКОН ТУРКМЕНИСТАНА </w:t>
      </w:r>
    </w:p>
    <w:p w:rsidR="00054735" w:rsidRPr="00054735" w:rsidRDefault="00054735" w:rsidP="00054735">
      <w:pPr>
        <w:shd w:val="clear" w:color="auto" w:fill="FFFFFF"/>
        <w:jc w:val="left"/>
        <w:outlineLvl w:val="5"/>
        <w:rPr>
          <w:rFonts w:ascii="Trebuchet MS" w:eastAsia="Times New Roman" w:hAnsi="Trebuchet MS" w:cs="Times New Roman"/>
          <w:sz w:val="39"/>
          <w:szCs w:val="39"/>
          <w:lang w:eastAsia="ru-RU"/>
        </w:rPr>
      </w:pPr>
      <w:r w:rsidRPr="00054735">
        <w:rPr>
          <w:rFonts w:ascii="Trebuchet MS" w:eastAsia="Times New Roman" w:hAnsi="Trebuchet MS" w:cs="Times New Roman"/>
          <w:sz w:val="39"/>
          <w:szCs w:val="39"/>
          <w:lang w:eastAsia="ru-RU"/>
        </w:rPr>
        <w:t>О внесении изменения в Закон Туркменистана «</w:t>
      </w:r>
      <w:bookmarkStart w:id="0" w:name="_GoBack"/>
      <w:r w:rsidRPr="00054735">
        <w:rPr>
          <w:rFonts w:ascii="Trebuchet MS" w:eastAsia="Times New Roman" w:hAnsi="Trebuchet MS" w:cs="Times New Roman"/>
          <w:sz w:val="39"/>
          <w:szCs w:val="39"/>
          <w:lang w:eastAsia="ru-RU"/>
        </w:rPr>
        <w:t>О наркотических средствах</w:t>
      </w:r>
      <w:bookmarkEnd w:id="0"/>
      <w:r w:rsidRPr="00054735">
        <w:rPr>
          <w:rFonts w:ascii="Trebuchet MS" w:eastAsia="Times New Roman" w:hAnsi="Trebuchet MS" w:cs="Times New Roman"/>
          <w:sz w:val="39"/>
          <w:szCs w:val="39"/>
          <w:lang w:eastAsia="ru-RU"/>
        </w:rPr>
        <w:t xml:space="preserve">, психотропных веществах, </w:t>
      </w:r>
      <w:proofErr w:type="spellStart"/>
      <w:r w:rsidRPr="00054735">
        <w:rPr>
          <w:rFonts w:ascii="Trebuchet MS" w:eastAsia="Times New Roman" w:hAnsi="Trebuchet MS" w:cs="Times New Roman"/>
          <w:sz w:val="39"/>
          <w:szCs w:val="39"/>
          <w:lang w:eastAsia="ru-RU"/>
        </w:rPr>
        <w:t>прекурсорах</w:t>
      </w:r>
      <w:proofErr w:type="spellEnd"/>
      <w:r w:rsidRPr="00054735">
        <w:rPr>
          <w:rFonts w:ascii="Trebuchet MS" w:eastAsia="Times New Roman" w:hAnsi="Trebuchet MS" w:cs="Times New Roman"/>
          <w:sz w:val="39"/>
          <w:szCs w:val="39"/>
          <w:lang w:eastAsia="ru-RU"/>
        </w:rPr>
        <w:t xml:space="preserve"> и мерах противодействия их незаконному обороту»</w:t>
      </w:r>
    </w:p>
    <w:p w:rsidR="00054735" w:rsidRPr="00054735" w:rsidRDefault="00054735" w:rsidP="0005473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5473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I. Абзац тринадцатый статьи 1 Закона Туркменистана «О наркотических средствах, психотропных веществах, </w:t>
      </w:r>
      <w:proofErr w:type="spellStart"/>
      <w:r w:rsidRPr="0005473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прекурсорах</w:t>
      </w:r>
      <w:proofErr w:type="spellEnd"/>
      <w:r w:rsidRPr="0005473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и мерах противодействия их незаконному обороту», принятого 9 октября 2004 года (Ведомости Меджлиса Туркменистана, 2004 г., № 4, ст. 28; 2008 г., № 2, ст. 24; 2009 г., № 2, ст. 33; 2012 г., № 4, ст. 117; 2015 г., № 1, ст. 11), изложить в следующей редакции: </w:t>
      </w:r>
    </w:p>
    <w:p w:rsidR="00054735" w:rsidRPr="00054735" w:rsidRDefault="00054735" w:rsidP="0005473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54735" w:rsidRPr="00054735" w:rsidRDefault="00054735" w:rsidP="0005473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5473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 xml:space="preserve">«распределение наркотических средств, психотропных веществ и </w:t>
      </w:r>
      <w:proofErr w:type="spellStart"/>
      <w:r w:rsidRPr="0005473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прекурсоров</w:t>
      </w:r>
      <w:proofErr w:type="spellEnd"/>
      <w:r w:rsidRPr="0005473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 - действия, в результате которых в соответствии с порядком, утверждаемым Кабинетом Министров Туркменистана, предприятия и учреждения (далее - предприятия (учреждения) получают в установленных для них размерах наркотические средства, психотропные вещества и </w:t>
      </w:r>
      <w:proofErr w:type="spellStart"/>
      <w:r w:rsidRPr="0005473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прекурсоры</w:t>
      </w:r>
      <w:proofErr w:type="spellEnd"/>
      <w:r w:rsidRPr="0005473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 xml:space="preserve"> для осуществления их оборота;». </w:t>
      </w:r>
    </w:p>
    <w:p w:rsidR="00054735" w:rsidRPr="00054735" w:rsidRDefault="00054735" w:rsidP="0005473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54735" w:rsidRPr="00054735" w:rsidRDefault="00054735" w:rsidP="0005473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054735">
        <w:rPr>
          <w:rFonts w:ascii="Trebuchet MS" w:eastAsia="Times New Roman" w:hAnsi="Trebuchet MS" w:cs="Times New Roman"/>
          <w:sz w:val="21"/>
          <w:szCs w:val="21"/>
          <w:shd w:val="clear" w:color="auto" w:fill="FFFFFF"/>
          <w:lang w:eastAsia="ru-RU"/>
        </w:rPr>
        <w:t>II. Настоящий Закон вступает в силу со дня его официального опубликования. </w:t>
      </w:r>
    </w:p>
    <w:p w:rsidR="00054735" w:rsidRPr="00054735" w:rsidRDefault="00054735" w:rsidP="0005473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054735" w:rsidRPr="00054735" w:rsidRDefault="00054735" w:rsidP="00054735">
      <w:pPr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</w:pPr>
      <w:r w:rsidRPr="0005473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Президент Туркменистана </w:t>
      </w:r>
    </w:p>
    <w:p w:rsidR="00054735" w:rsidRPr="00054735" w:rsidRDefault="00054735" w:rsidP="0005473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  <w:proofErr w:type="spellStart"/>
      <w:r w:rsidRPr="0005473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>Гурбангулы</w:t>
      </w:r>
      <w:proofErr w:type="spellEnd"/>
      <w:r w:rsidRPr="00054735">
        <w:rPr>
          <w:rFonts w:ascii="Trebuchet MS" w:eastAsia="Times New Roman" w:hAnsi="Trebuchet MS" w:cs="Times New Roman"/>
          <w:b/>
          <w:bCs/>
          <w:sz w:val="21"/>
          <w:szCs w:val="21"/>
          <w:shd w:val="clear" w:color="auto" w:fill="FFFFFF"/>
          <w:lang w:eastAsia="ru-RU"/>
        </w:rPr>
        <w:t xml:space="preserve"> БЕРДЫМУХАМЕДОВ. </w:t>
      </w:r>
    </w:p>
    <w:p w:rsidR="00054735" w:rsidRPr="00054735" w:rsidRDefault="00054735" w:rsidP="00054735">
      <w:pPr>
        <w:rPr>
          <w:rFonts w:ascii="Trebuchet MS" w:eastAsia="Times New Roman" w:hAnsi="Trebuchet MS" w:cs="Times New Roman"/>
          <w:sz w:val="21"/>
          <w:szCs w:val="21"/>
          <w:lang w:eastAsia="ru-RU"/>
        </w:rPr>
      </w:pPr>
    </w:p>
    <w:p w:rsidR="00347ACF" w:rsidRPr="00054735" w:rsidRDefault="00054735" w:rsidP="00054735">
      <w:r w:rsidRPr="00054735">
        <w:rPr>
          <w:rFonts w:ascii="Trebuchet MS" w:eastAsia="Times New Roman" w:hAnsi="Trebuchet MS" w:cs="Times New Roman"/>
          <w:i/>
          <w:iCs/>
          <w:sz w:val="21"/>
          <w:szCs w:val="21"/>
          <w:shd w:val="clear" w:color="auto" w:fill="FFFFFF"/>
          <w:lang w:eastAsia="ru-RU"/>
        </w:rPr>
        <w:t>г. Ашхабад, 12 января 2016 года. </w:t>
      </w:r>
    </w:p>
    <w:sectPr w:rsidR="00347ACF" w:rsidRPr="00054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735"/>
    <w:rsid w:val="00054735"/>
    <w:rsid w:val="00347ACF"/>
    <w:rsid w:val="009F29E9"/>
    <w:rsid w:val="00D93B2E"/>
    <w:rsid w:val="00E67291"/>
    <w:rsid w:val="00EB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054735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05473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05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054735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05473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05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cai-</dc:creator>
  <cp:keywords/>
  <dc:description/>
  <cp:lastModifiedBy>cai-</cp:lastModifiedBy>
  <cp:revision>1</cp:revision>
  <dcterms:created xsi:type="dcterms:W3CDTF">2016-01-26T11:51:00Z</dcterms:created>
  <dcterms:modified xsi:type="dcterms:W3CDTF">2016-01-26T11:51:00Z</dcterms:modified>
</cp:coreProperties>
</file>